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0BAFC5" w14:textId="2D39057A" w:rsidR="00B60AC7" w:rsidRDefault="00DA4E2D" w:rsidP="002D510B">
      <w:pPr>
        <w:pStyle w:val="Rubrik1"/>
        <w:rPr>
          <w:lang w:val="sv-SE"/>
        </w:rPr>
      </w:pPr>
      <w:r>
        <w:rPr>
          <w:lang w:val="sv-SE"/>
        </w:rPr>
        <w:t xml:space="preserve">ViSKs skogsgrupps </w:t>
      </w:r>
      <w:bookmarkStart w:id="0" w:name="_GoBack"/>
      <w:bookmarkEnd w:id="0"/>
      <w:r w:rsidR="002D510B">
        <w:rPr>
          <w:lang w:val="sv-SE"/>
        </w:rPr>
        <w:t>förslag på remissvar för p</w:t>
      </w:r>
      <w:r w:rsidR="002D510B" w:rsidRPr="002D510B">
        <w:rPr>
          <w:lang w:val="sv-SE"/>
        </w:rPr>
        <w:t>astorat, församlingar (som inte ingår i ett pastorat), stift och övriga ordinarie remissinstanser</w:t>
      </w:r>
      <w:r w:rsidR="00B17479">
        <w:rPr>
          <w:rStyle w:val="Fotnotsreferens"/>
          <w:lang w:val="sv-SE"/>
        </w:rPr>
        <w:footnoteReference w:id="1"/>
      </w:r>
    </w:p>
    <w:p w14:paraId="75630DD4" w14:textId="77777777" w:rsidR="002D510B" w:rsidRPr="005A3FB1" w:rsidRDefault="00573E5E" w:rsidP="005A3FB1">
      <w:pPr>
        <w:pStyle w:val="Rubrik2"/>
      </w:pPr>
      <w:r w:rsidRPr="005A3FB1">
        <w:t>Övergripande uppfattning om utredningen</w:t>
      </w:r>
    </w:p>
    <w:p w14:paraId="7416621E" w14:textId="77777777" w:rsidR="002D510B" w:rsidRDefault="002D510B" w:rsidP="002D510B">
      <w:pPr>
        <w:rPr>
          <w:lang w:val="sv-SE"/>
        </w:rPr>
      </w:pPr>
      <w:r>
        <w:rPr>
          <w:lang w:val="sv-SE"/>
        </w:rPr>
        <w:t>Mycket positiv</w:t>
      </w:r>
    </w:p>
    <w:p w14:paraId="19BF0C84" w14:textId="77777777" w:rsidR="00573E5E" w:rsidRDefault="00573E5E" w:rsidP="005A3FB1">
      <w:pPr>
        <w:pStyle w:val="Rubrik2"/>
      </w:pPr>
      <w:r>
        <w:t>12.1.1 Ansvar handling och hopp</w:t>
      </w:r>
    </w:p>
    <w:p w14:paraId="514FE1EB" w14:textId="77777777" w:rsidR="005A3FB1" w:rsidRDefault="00876029" w:rsidP="005A3FB1">
      <w:pPr>
        <w:rPr>
          <w:lang w:val="sv-SE"/>
        </w:rPr>
      </w:pPr>
      <w:r>
        <w:rPr>
          <w:lang w:val="sv-SE"/>
        </w:rPr>
        <w:t>Tillstyrker</w:t>
      </w:r>
    </w:p>
    <w:p w14:paraId="009AD688" w14:textId="77777777" w:rsidR="00876029" w:rsidRDefault="000045D2" w:rsidP="00876029">
      <w:pPr>
        <w:rPr>
          <w:lang w:val="sv-SE"/>
        </w:rPr>
      </w:pPr>
      <w:r>
        <w:rPr>
          <w:b/>
          <w:lang w:val="sv-SE"/>
        </w:rPr>
        <w:t xml:space="preserve">Kommentar: </w:t>
      </w:r>
      <w:r w:rsidR="00876029">
        <w:rPr>
          <w:lang w:val="sv-SE"/>
        </w:rPr>
        <w:t xml:space="preserve">ViSK anser </w:t>
      </w:r>
      <w:r w:rsidR="00876029" w:rsidRPr="00876029">
        <w:rPr>
          <w:lang w:val="sv-SE"/>
        </w:rPr>
        <w:t>att Svenska kyrkan ska vara vägledande i det förändrings</w:t>
      </w:r>
      <w:r w:rsidR="00876029">
        <w:rPr>
          <w:lang w:val="sv-SE"/>
        </w:rPr>
        <w:t xml:space="preserve">arbete som klimatkrisen kräver och att </w:t>
      </w:r>
      <w:r w:rsidR="00876029" w:rsidRPr="00876029">
        <w:rPr>
          <w:lang w:val="sv-SE"/>
        </w:rPr>
        <w:t>de tillgångar stiften har i form av skog och mark ska skötas på ett klimatanpassat sätt.</w:t>
      </w:r>
    </w:p>
    <w:p w14:paraId="4F24D0EF" w14:textId="77777777" w:rsidR="00B05BA3" w:rsidRDefault="00B05BA3" w:rsidP="00B05BA3">
      <w:pPr>
        <w:pStyle w:val="Rubrik2"/>
      </w:pPr>
      <w:r>
        <w:t>12.2.1 Förtydligad styrning a</w:t>
      </w:r>
      <w:r w:rsidR="00C8444F">
        <w:t>v</w:t>
      </w:r>
      <w:r>
        <w:t xml:space="preserve"> förvaltningen</w:t>
      </w:r>
    </w:p>
    <w:p w14:paraId="52703D23" w14:textId="77777777" w:rsidR="00AF672D" w:rsidRDefault="00AF672D" w:rsidP="00AF672D">
      <w:pPr>
        <w:rPr>
          <w:lang w:val="sv-SE"/>
        </w:rPr>
      </w:pPr>
      <w:r>
        <w:rPr>
          <w:lang w:val="sv-SE"/>
        </w:rPr>
        <w:t>Tillstyrker</w:t>
      </w:r>
    </w:p>
    <w:p w14:paraId="36E644A0" w14:textId="77777777" w:rsidR="00B94B66" w:rsidRDefault="00B94B66" w:rsidP="00B94B66">
      <w:pPr>
        <w:pStyle w:val="Rubrik2"/>
      </w:pPr>
      <w:r>
        <w:t>12.2.2 Hänsyn tas till samtliga hållbarhetsdimensioner</w:t>
      </w:r>
    </w:p>
    <w:p w14:paraId="3AE390F5" w14:textId="77777777" w:rsidR="00B94B66" w:rsidRDefault="00B17479" w:rsidP="00B94B66">
      <w:pPr>
        <w:rPr>
          <w:lang w:val="sv-SE"/>
        </w:rPr>
      </w:pPr>
      <w:r>
        <w:rPr>
          <w:lang w:val="sv-SE"/>
        </w:rPr>
        <w:t>Tillstyrker</w:t>
      </w:r>
    </w:p>
    <w:p w14:paraId="473CD0E2" w14:textId="291EC1C0" w:rsidR="0006764D" w:rsidRDefault="0006764D" w:rsidP="00DB6C1B">
      <w:pPr>
        <w:rPr>
          <w:lang w:val="sv-SE"/>
        </w:rPr>
      </w:pPr>
      <w:r>
        <w:rPr>
          <w:b/>
          <w:lang w:val="sv-SE"/>
        </w:rPr>
        <w:t xml:space="preserve">Kommentar: </w:t>
      </w:r>
      <w:r w:rsidR="00403A51" w:rsidRPr="00403A51">
        <w:rPr>
          <w:lang w:val="sv-SE"/>
        </w:rPr>
        <w:t>Den</w:t>
      </w:r>
      <w:r w:rsidR="00403A51">
        <w:rPr>
          <w:b/>
          <w:lang w:val="sv-SE"/>
        </w:rPr>
        <w:t xml:space="preserve"> </w:t>
      </w:r>
      <w:r w:rsidR="00403A51">
        <w:rPr>
          <w:lang w:val="sv-SE"/>
        </w:rPr>
        <w:t>nuvarande skrivningen att präs</w:t>
      </w:r>
      <w:r w:rsidR="003773DD">
        <w:rPr>
          <w:lang w:val="sv-SE"/>
        </w:rPr>
        <w:t>t</w:t>
      </w:r>
      <w:r w:rsidR="00403A51">
        <w:rPr>
          <w:lang w:val="sv-SE"/>
        </w:rPr>
        <w:t xml:space="preserve">lönetillgångarna </w:t>
      </w:r>
      <w:r w:rsidR="003773DD">
        <w:rPr>
          <w:lang w:val="sv-SE"/>
        </w:rPr>
        <w:t xml:space="preserve">ska förvaltas så effektivt som möjligt med målet att uppnå högsta möjliga totalavkastning rimmar illa för en </w:t>
      </w:r>
      <w:r w:rsidR="00DB6C1B">
        <w:rPr>
          <w:lang w:val="sv-SE"/>
        </w:rPr>
        <w:t xml:space="preserve">andlig organisation. Vi har sett hur förödande maximal vinstdrivande bruket av skog och natur först oss till katastrofens brant – genom det ansvarsfulla bruket av </w:t>
      </w:r>
      <w:r w:rsidR="004C5D62">
        <w:rPr>
          <w:lang w:val="sv-SE"/>
        </w:rPr>
        <w:t xml:space="preserve">skogens värden som utredningen förslår kan Svenska kyrkan </w:t>
      </w:r>
      <w:r w:rsidR="00114BAC">
        <w:rPr>
          <w:lang w:val="sv-SE"/>
        </w:rPr>
        <w:t xml:space="preserve">ge hopp genom att </w:t>
      </w:r>
      <w:r w:rsidR="004C5D62">
        <w:rPr>
          <w:lang w:val="sv-SE"/>
        </w:rPr>
        <w:t>visa att en annan värld är möjlig.</w:t>
      </w:r>
      <w:r w:rsidR="00976B31">
        <w:rPr>
          <w:lang w:val="sv-SE"/>
        </w:rPr>
        <w:t xml:space="preserve"> </w:t>
      </w:r>
    </w:p>
    <w:p w14:paraId="03264BB1" w14:textId="77777777" w:rsidR="0060355E" w:rsidRDefault="0060355E" w:rsidP="0060355E">
      <w:pPr>
        <w:pStyle w:val="Rubrik2"/>
      </w:pPr>
      <w:r>
        <w:t>12.2.3 Skyddet av biologisk mångfald stärks</w:t>
      </w:r>
    </w:p>
    <w:p w14:paraId="6F3273C1" w14:textId="77777777" w:rsidR="0060355E" w:rsidRDefault="0060355E" w:rsidP="0060355E">
      <w:pPr>
        <w:rPr>
          <w:lang w:val="sv-SE"/>
        </w:rPr>
      </w:pPr>
      <w:r>
        <w:rPr>
          <w:lang w:val="sv-SE"/>
        </w:rPr>
        <w:t>Tillstyrker</w:t>
      </w:r>
    </w:p>
    <w:p w14:paraId="7D8FA4A1" w14:textId="0727FA63" w:rsidR="006D2EED" w:rsidRPr="006D2EED" w:rsidRDefault="006D2EED" w:rsidP="0060355E">
      <w:pPr>
        <w:rPr>
          <w:lang w:val="sv-SE"/>
        </w:rPr>
      </w:pPr>
      <w:r>
        <w:rPr>
          <w:b/>
          <w:lang w:val="sv-SE"/>
        </w:rPr>
        <w:t xml:space="preserve">Kommentar: </w:t>
      </w:r>
      <w:r>
        <w:rPr>
          <w:lang w:val="sv-SE"/>
        </w:rPr>
        <w:t xml:space="preserve">ViSK tillstyrker förslagen om att den ”skälig omfattning” </w:t>
      </w:r>
      <w:r w:rsidR="000D6195">
        <w:rPr>
          <w:lang w:val="sv-SE"/>
        </w:rPr>
        <w:t>utgår eftersom den öppnar upp för godtyckliga beslut om åtgätder.</w:t>
      </w:r>
      <w:r>
        <w:rPr>
          <w:lang w:val="sv-SE"/>
        </w:rPr>
        <w:t xml:space="preserve"> </w:t>
      </w:r>
      <w:r w:rsidR="00976B31">
        <w:rPr>
          <w:lang w:val="sv-SE"/>
        </w:rPr>
        <w:t>Vilket är riskabelt i en tid när biologisk mångfald är allvarligt hotad.</w:t>
      </w:r>
    </w:p>
    <w:p w14:paraId="0AABAC74" w14:textId="77777777" w:rsidR="009F7E32" w:rsidRDefault="009F7E32" w:rsidP="009F7E32">
      <w:pPr>
        <w:pStyle w:val="Rubrik2"/>
      </w:pPr>
      <w:r>
        <w:t>12.2.4</w:t>
      </w:r>
      <w:r w:rsidR="005515CD">
        <w:t xml:space="preserve"> Skyddet av kulturmiljöer</w:t>
      </w:r>
    </w:p>
    <w:p w14:paraId="77038A45" w14:textId="77777777" w:rsidR="009F7E32" w:rsidRDefault="009F7E32" w:rsidP="009F7E32">
      <w:pPr>
        <w:rPr>
          <w:lang w:val="sv-SE"/>
        </w:rPr>
      </w:pPr>
      <w:r>
        <w:rPr>
          <w:lang w:val="sv-SE"/>
        </w:rPr>
        <w:t>Tillstyrker</w:t>
      </w:r>
    </w:p>
    <w:p w14:paraId="5DDC78BE" w14:textId="77777777" w:rsidR="005515CD" w:rsidRDefault="00D95C11" w:rsidP="00D95C11">
      <w:pPr>
        <w:pStyle w:val="Rubrik2"/>
      </w:pPr>
      <w:r>
        <w:t>12.2.5 Försiktighet ska iakttas</w:t>
      </w:r>
      <w:r>
        <w:tab/>
      </w:r>
    </w:p>
    <w:p w14:paraId="6E10FEA4" w14:textId="77777777" w:rsidR="00D95C11" w:rsidRDefault="00D95C11" w:rsidP="00D95C11">
      <w:pPr>
        <w:rPr>
          <w:lang w:val="sv-SE"/>
        </w:rPr>
      </w:pPr>
      <w:r>
        <w:rPr>
          <w:lang w:val="sv-SE"/>
        </w:rPr>
        <w:t>Tillstyrker</w:t>
      </w:r>
    </w:p>
    <w:p w14:paraId="1D05CFD1" w14:textId="77777777" w:rsidR="008E2EAB" w:rsidRDefault="008E2EAB" w:rsidP="008E2EAB">
      <w:pPr>
        <w:pStyle w:val="Rubrik2"/>
      </w:pPr>
      <w:r>
        <w:t>12.2.6 Församlingarna inflytande stärks</w:t>
      </w:r>
    </w:p>
    <w:p w14:paraId="030250AF" w14:textId="77777777" w:rsidR="00271195" w:rsidRDefault="008E2EAB" w:rsidP="008E2EAB">
      <w:pPr>
        <w:rPr>
          <w:lang w:val="sv-SE"/>
        </w:rPr>
      </w:pPr>
      <w:r>
        <w:rPr>
          <w:lang w:val="sv-SE"/>
        </w:rPr>
        <w:t>Tillstyrker</w:t>
      </w:r>
      <w:r w:rsidR="00271195">
        <w:rPr>
          <w:lang w:val="sv-SE"/>
        </w:rPr>
        <w:t xml:space="preserve"> delvis. </w:t>
      </w:r>
    </w:p>
    <w:p w14:paraId="0ADDEF31" w14:textId="77777777" w:rsidR="008E2EAB" w:rsidRDefault="00DC2E65" w:rsidP="008E2EAB">
      <w:pPr>
        <w:rPr>
          <w:lang w:val="sv-SE"/>
        </w:rPr>
      </w:pPr>
      <w:r>
        <w:rPr>
          <w:b/>
          <w:lang w:val="sv-SE"/>
        </w:rPr>
        <w:lastRenderedPageBreak/>
        <w:t xml:space="preserve">Kommentar: </w:t>
      </w:r>
      <w:r>
        <w:rPr>
          <w:lang w:val="sv-SE"/>
        </w:rPr>
        <w:t>F</w:t>
      </w:r>
      <w:r w:rsidR="008E2EAB">
        <w:rPr>
          <w:lang w:val="sv-SE"/>
        </w:rPr>
        <w:t xml:space="preserve">ormerna för inflytande behöver definieras. Skrivningens ”beaktas” kan dock upplevas för svagt. Vi föreslår istället </w:t>
      </w:r>
      <w:r w:rsidRPr="00DC2E65">
        <w:rPr>
          <w:i/>
          <w:lang w:val="sv-SE"/>
        </w:rPr>
        <w:t>tas hänsyn till</w:t>
      </w:r>
      <w:r>
        <w:rPr>
          <w:lang w:val="sv-SE"/>
        </w:rPr>
        <w:t>.</w:t>
      </w:r>
    </w:p>
    <w:p w14:paraId="7F2DE552" w14:textId="77777777" w:rsidR="00131838" w:rsidRDefault="00FC39DC" w:rsidP="00FC39DC">
      <w:pPr>
        <w:pStyle w:val="Rubrik2"/>
      </w:pPr>
      <w:r>
        <w:t>12.2.7 Tillsynen av förvaltningen utvecklas</w:t>
      </w:r>
    </w:p>
    <w:p w14:paraId="1EC3664E" w14:textId="77777777" w:rsidR="00FC39DC" w:rsidRPr="00131838" w:rsidRDefault="00B40856" w:rsidP="00131838">
      <w:pPr>
        <w:pStyle w:val="Rubrik3"/>
      </w:pPr>
      <w:r w:rsidRPr="00131838">
        <w:t>Kyrkostyrelsen ska kunna ställa krav på åtgärd</w:t>
      </w:r>
    </w:p>
    <w:p w14:paraId="49387BB4" w14:textId="77777777" w:rsidR="00FC39DC" w:rsidRDefault="00220E95" w:rsidP="00FC39DC">
      <w:pPr>
        <w:rPr>
          <w:lang w:val="sv-SE"/>
        </w:rPr>
      </w:pPr>
      <w:r>
        <w:rPr>
          <w:lang w:val="sv-SE"/>
        </w:rPr>
        <w:t>Tillstyrker</w:t>
      </w:r>
    </w:p>
    <w:p w14:paraId="16EE792B" w14:textId="77777777" w:rsidR="00131838" w:rsidRDefault="00131838" w:rsidP="00131838">
      <w:pPr>
        <w:pStyle w:val="Rubrik3"/>
      </w:pPr>
      <w:r>
        <w:t>Stiftsbidrag ska kunna hållas inne</w:t>
      </w:r>
    </w:p>
    <w:p w14:paraId="55AB12C1" w14:textId="77777777" w:rsidR="00BE19CA" w:rsidRDefault="00BE19CA" w:rsidP="00BE19CA">
      <w:pPr>
        <w:rPr>
          <w:lang w:val="sv-SE"/>
        </w:rPr>
      </w:pPr>
      <w:r>
        <w:rPr>
          <w:lang w:val="sv-SE"/>
        </w:rPr>
        <w:t>Tillstyrker</w:t>
      </w:r>
    </w:p>
    <w:p w14:paraId="1EFB4F6E" w14:textId="77777777" w:rsidR="00BE19CA" w:rsidRDefault="00720272" w:rsidP="00720272">
      <w:pPr>
        <w:pStyle w:val="Rubrik3"/>
      </w:pPr>
      <w:r>
        <w:t>Uppföljningen utvecklas och stärks</w:t>
      </w:r>
    </w:p>
    <w:p w14:paraId="2A22F638" w14:textId="77777777" w:rsidR="00FD5698" w:rsidRDefault="00FD5698" w:rsidP="00FD5698">
      <w:pPr>
        <w:rPr>
          <w:lang w:val="sv-SE"/>
        </w:rPr>
      </w:pPr>
      <w:r>
        <w:rPr>
          <w:lang w:val="sv-SE"/>
        </w:rPr>
        <w:t>Tillstyrker</w:t>
      </w:r>
    </w:p>
    <w:p w14:paraId="1A4C9238" w14:textId="77777777" w:rsidR="00FD5698" w:rsidRDefault="00FD5698" w:rsidP="00FD5698">
      <w:pPr>
        <w:pStyle w:val="Rubrik3"/>
      </w:pPr>
      <w:r>
        <w:t>Årlig redovisning till kyrkomötet införs</w:t>
      </w:r>
    </w:p>
    <w:p w14:paraId="069239F3" w14:textId="77777777" w:rsidR="00FD5698" w:rsidRDefault="00FD5698" w:rsidP="00FD5698">
      <w:pPr>
        <w:rPr>
          <w:lang w:val="sv-SE"/>
        </w:rPr>
      </w:pPr>
      <w:r>
        <w:rPr>
          <w:lang w:val="sv-SE"/>
        </w:rPr>
        <w:t>Tillstyrker</w:t>
      </w:r>
    </w:p>
    <w:p w14:paraId="32C5DD52" w14:textId="77777777" w:rsidR="00FD5698" w:rsidRDefault="00311F14" w:rsidP="00311F14">
      <w:pPr>
        <w:pStyle w:val="Rubrik2"/>
      </w:pPr>
      <w:r>
        <w:t>12.2.8</w:t>
      </w:r>
      <w:r w:rsidR="008C7601">
        <w:t xml:space="preserve"> Urfolksrättslig princip införs</w:t>
      </w:r>
    </w:p>
    <w:p w14:paraId="6BC8558C" w14:textId="77777777" w:rsidR="008C7601" w:rsidRDefault="00E87BCE" w:rsidP="008C7601">
      <w:pPr>
        <w:rPr>
          <w:lang w:val="sv-SE"/>
        </w:rPr>
      </w:pPr>
      <w:r>
        <w:rPr>
          <w:lang w:val="sv-SE"/>
        </w:rPr>
        <w:t>Tillstyrker delvis</w:t>
      </w:r>
    </w:p>
    <w:p w14:paraId="7F86D5FD" w14:textId="45ACF001" w:rsidR="00E87BCE" w:rsidRDefault="00E87BCE" w:rsidP="008C7601">
      <w:pPr>
        <w:rPr>
          <w:lang w:val="sv-SE"/>
        </w:rPr>
      </w:pPr>
      <w:r>
        <w:rPr>
          <w:b/>
          <w:lang w:val="sv-SE"/>
        </w:rPr>
        <w:t xml:space="preserve">Kommentar: </w:t>
      </w:r>
      <w:r>
        <w:rPr>
          <w:lang w:val="sv-SE"/>
        </w:rPr>
        <w:t>ViSK anser att skogsförvaltningen ska bedrivs enligt de urfolkrättsliga principer enligt FPIC, men även att Svenska kyrkan på sikt överlåta förvaltningen av skogen till de berörda samebyarna.</w:t>
      </w:r>
    </w:p>
    <w:p w14:paraId="72CC4E1B" w14:textId="77777777" w:rsidR="00235094" w:rsidRDefault="00235094" w:rsidP="00235094">
      <w:pPr>
        <w:pStyle w:val="Rubrik2"/>
      </w:pPr>
      <w:r>
        <w:t>12.2.9 Solidariskt kyrkligt ansvar för ett hållbart skogsbruk införs</w:t>
      </w:r>
    </w:p>
    <w:p w14:paraId="22DD641C" w14:textId="77777777" w:rsidR="00235094" w:rsidRDefault="00235094" w:rsidP="00235094">
      <w:pPr>
        <w:rPr>
          <w:lang w:val="sv-SE"/>
        </w:rPr>
      </w:pPr>
      <w:r>
        <w:rPr>
          <w:lang w:val="sv-SE"/>
        </w:rPr>
        <w:t>Tillstyrker</w:t>
      </w:r>
    </w:p>
    <w:p w14:paraId="22565B38" w14:textId="77777777" w:rsidR="00235094" w:rsidRDefault="00235094" w:rsidP="00235094">
      <w:pPr>
        <w:rPr>
          <w:lang w:val="sv-SE"/>
        </w:rPr>
      </w:pPr>
      <w:r>
        <w:rPr>
          <w:b/>
          <w:lang w:val="sv-SE"/>
        </w:rPr>
        <w:t xml:space="preserve">Kommentar: </w:t>
      </w:r>
      <w:r>
        <w:rPr>
          <w:lang w:val="sv-SE"/>
        </w:rPr>
        <w:tab/>
      </w:r>
      <w:r w:rsidRPr="00235094">
        <w:rPr>
          <w:lang w:val="sv-SE"/>
        </w:rPr>
        <w:t>Hur en solidarisk hållbarhetsavgift ska fördelas behöver utredas.</w:t>
      </w:r>
    </w:p>
    <w:p w14:paraId="65F62D09" w14:textId="77777777" w:rsidR="00A8362F" w:rsidRDefault="00A8362F" w:rsidP="00A8362F">
      <w:pPr>
        <w:pStyle w:val="Rubrik2"/>
      </w:pPr>
      <w:r>
        <w:t>12.3 Mål och inriktning för skogsförvaltningen</w:t>
      </w:r>
    </w:p>
    <w:p w14:paraId="302AAD3A" w14:textId="77777777" w:rsidR="00A8362F" w:rsidRDefault="00B30E1B" w:rsidP="00A8362F">
      <w:pPr>
        <w:rPr>
          <w:lang w:val="sv-SE"/>
        </w:rPr>
      </w:pPr>
      <w:r>
        <w:rPr>
          <w:lang w:val="sv-SE"/>
        </w:rPr>
        <w:t>Tillstyrker</w:t>
      </w:r>
    </w:p>
    <w:p w14:paraId="704466AE" w14:textId="77777777" w:rsidR="00B30E1B" w:rsidRDefault="00B30E1B" w:rsidP="00B30E1B">
      <w:pPr>
        <w:pStyle w:val="Rubrik2"/>
      </w:pPr>
      <w:r>
        <w:t>12.3.1 Områden för biologisk mångfald och klimat (kolinlagring)</w:t>
      </w:r>
    </w:p>
    <w:p w14:paraId="0B240E89" w14:textId="77777777" w:rsidR="00B30E1B" w:rsidRDefault="00B30E1B" w:rsidP="00B30E1B">
      <w:pPr>
        <w:rPr>
          <w:lang w:val="sv-SE"/>
        </w:rPr>
      </w:pPr>
      <w:r>
        <w:rPr>
          <w:lang w:val="sv-SE"/>
        </w:rPr>
        <w:t>Tillstyrker delvis</w:t>
      </w:r>
    </w:p>
    <w:p w14:paraId="2C4AAA68" w14:textId="692FA673" w:rsidR="004E6AB5" w:rsidRDefault="00B30E1B" w:rsidP="00B30E1B">
      <w:pPr>
        <w:rPr>
          <w:lang w:val="sv-SE"/>
        </w:rPr>
      </w:pPr>
      <w:r>
        <w:rPr>
          <w:b/>
          <w:lang w:val="sv-SE"/>
        </w:rPr>
        <w:t xml:space="preserve">Kommentar: </w:t>
      </w:r>
      <w:r w:rsidRPr="00B30E1B">
        <w:rPr>
          <w:lang w:val="sv-SE"/>
        </w:rPr>
        <w:t>ViSK</w:t>
      </w:r>
      <w:r>
        <w:rPr>
          <w:lang w:val="sv-SE"/>
        </w:rPr>
        <w:t xml:space="preserve"> menar att Svenska kyrkan ska avsätta 30%</w:t>
      </w:r>
      <w:r w:rsidR="0044243D">
        <w:rPr>
          <w:lang w:val="sv-SE"/>
        </w:rPr>
        <w:t xml:space="preserve"> av </w:t>
      </w:r>
      <w:r w:rsidR="004E6AB5">
        <w:rPr>
          <w:lang w:val="sv-SE"/>
        </w:rPr>
        <w:t>den produktiva skogsmarken</w:t>
      </w:r>
      <w:r w:rsidR="0044243D">
        <w:rPr>
          <w:lang w:val="sv-SE"/>
        </w:rPr>
        <w:t xml:space="preserve"> </w:t>
      </w:r>
      <w:r w:rsidR="0076710C">
        <w:rPr>
          <w:lang w:val="sv-SE"/>
        </w:rPr>
        <w:t xml:space="preserve">orörda </w:t>
      </w:r>
      <w:r w:rsidR="0044243D">
        <w:rPr>
          <w:lang w:val="sv-SE"/>
        </w:rPr>
        <w:t>för att skydda den biologiska mångfalden</w:t>
      </w:r>
      <w:r w:rsidR="0076710C">
        <w:rPr>
          <w:lang w:val="sv-SE"/>
        </w:rPr>
        <w:t xml:space="preserve">, i enlighet med fördraget </w:t>
      </w:r>
      <w:r w:rsidR="0076710C" w:rsidRPr="0076710C">
        <w:rPr>
          <w:lang w:val="en-GB"/>
        </w:rPr>
        <w:t>The Global Biodiversity Fram</w:t>
      </w:r>
      <w:r w:rsidR="0076710C">
        <w:rPr>
          <w:lang w:val="en-GB"/>
        </w:rPr>
        <w:t>e</w:t>
      </w:r>
      <w:r w:rsidR="0076710C" w:rsidRPr="0076710C">
        <w:rPr>
          <w:lang w:val="en-GB"/>
        </w:rPr>
        <w:t>work</w:t>
      </w:r>
      <w:r w:rsidR="0076710C">
        <w:rPr>
          <w:lang w:val="sv-SE"/>
        </w:rPr>
        <w:t xml:space="preserve"> som antogs vid COP21. </w:t>
      </w:r>
    </w:p>
    <w:p w14:paraId="014E51D9" w14:textId="7BE0F13B" w:rsidR="00B30E1B" w:rsidRDefault="0076710C" w:rsidP="00B30E1B">
      <w:pPr>
        <w:rPr>
          <w:lang w:val="sv-SE"/>
        </w:rPr>
      </w:pPr>
      <w:r>
        <w:rPr>
          <w:lang w:val="sv-SE"/>
        </w:rPr>
        <w:t xml:space="preserve">Detta </w:t>
      </w:r>
      <w:r w:rsidR="00AB6EFB">
        <w:rPr>
          <w:lang w:val="sv-SE"/>
        </w:rPr>
        <w:t xml:space="preserve">bör också gälla </w:t>
      </w:r>
      <w:r>
        <w:rPr>
          <w:lang w:val="sv-SE"/>
        </w:rPr>
        <w:t xml:space="preserve">andra områden som inte tillhör den produktiva skogsmarken. </w:t>
      </w:r>
      <w:r w:rsidR="00D55049">
        <w:rPr>
          <w:lang w:val="sv-SE"/>
        </w:rPr>
        <w:t xml:space="preserve">Speciellt är områden av våtmarkstyp viktiga att bevara och återställa. </w:t>
      </w:r>
      <w:r>
        <w:rPr>
          <w:lang w:val="sv-SE"/>
        </w:rPr>
        <w:t>Avsättningen om 30% innebär att andra omfattningen av andra skogsbruksområden i förslaget kan komma att minska.</w:t>
      </w:r>
    </w:p>
    <w:p w14:paraId="34A6AE86" w14:textId="77777777" w:rsidR="00DF2ADF" w:rsidRDefault="00DF2ADF" w:rsidP="00B30E1B">
      <w:pPr>
        <w:rPr>
          <w:lang w:val="sv-SE"/>
        </w:rPr>
      </w:pPr>
      <w:r>
        <w:rPr>
          <w:lang w:val="sv-SE"/>
        </w:rPr>
        <w:t>För övrigt anser ViSK att e</w:t>
      </w:r>
      <w:r w:rsidRPr="00DF2ADF">
        <w:rPr>
          <w:lang w:val="sv-SE"/>
        </w:rPr>
        <w:t>n plan för införande krävs och behöver ha rimlig tid för att nå en god fördelning. Omställning av ett bestånd kan handla om en period på upp till 70 år.</w:t>
      </w:r>
    </w:p>
    <w:p w14:paraId="79822976" w14:textId="77777777" w:rsidR="00DF2ADF" w:rsidRDefault="004C6716" w:rsidP="004C6716">
      <w:pPr>
        <w:pStyle w:val="Rubrik3"/>
      </w:pPr>
      <w:r>
        <w:t>Prioriterade naturtyper</w:t>
      </w:r>
    </w:p>
    <w:p w14:paraId="117D96F5" w14:textId="77777777" w:rsidR="004C6716" w:rsidRDefault="004C6716" w:rsidP="004C6716">
      <w:pPr>
        <w:rPr>
          <w:lang w:val="sv-SE"/>
        </w:rPr>
      </w:pPr>
      <w:r>
        <w:rPr>
          <w:lang w:val="sv-SE"/>
        </w:rPr>
        <w:t>Tillstyrker</w:t>
      </w:r>
    </w:p>
    <w:p w14:paraId="1A14F346" w14:textId="77777777" w:rsidR="004C6716" w:rsidRPr="004C6716" w:rsidRDefault="00FB3865" w:rsidP="00FB3865">
      <w:pPr>
        <w:pStyle w:val="Rubrik2"/>
      </w:pPr>
      <w:r>
        <w:t>12.3.2 Områden för anpassat trakthygge</w:t>
      </w:r>
      <w:r w:rsidR="00AF4B30">
        <w:t>s</w:t>
      </w:r>
      <w:r>
        <w:t>bruk</w:t>
      </w:r>
    </w:p>
    <w:p w14:paraId="30C575BC" w14:textId="77777777" w:rsidR="008C7601" w:rsidRDefault="00AF4B30" w:rsidP="008C7601">
      <w:pPr>
        <w:rPr>
          <w:lang w:val="sv-SE"/>
        </w:rPr>
      </w:pPr>
      <w:r>
        <w:rPr>
          <w:lang w:val="sv-SE"/>
        </w:rPr>
        <w:t>Tillstyrker delvis</w:t>
      </w:r>
    </w:p>
    <w:p w14:paraId="224274B5" w14:textId="77777777" w:rsidR="00AF4B30" w:rsidRDefault="00AF4B30" w:rsidP="008C7601">
      <w:pPr>
        <w:rPr>
          <w:lang w:val="sv-SE"/>
        </w:rPr>
      </w:pPr>
      <w:r>
        <w:rPr>
          <w:b/>
          <w:lang w:val="sv-SE"/>
        </w:rPr>
        <w:lastRenderedPageBreak/>
        <w:t xml:space="preserve">Kommentar: </w:t>
      </w:r>
      <w:r>
        <w:rPr>
          <w:lang w:val="sv-SE"/>
        </w:rPr>
        <w:t>I enlighet med svaret på 12.3.1 kan områden för trakthyggesbruk behöva minskas ytterligare. ViSK välkomnar förslaget med förlängd omloppstid, men menar att i normalfallet ska inte så kallad slutavverkning utföras.</w:t>
      </w:r>
    </w:p>
    <w:p w14:paraId="6A83FB33" w14:textId="77777777" w:rsidR="009A06C1" w:rsidRDefault="009A06C1" w:rsidP="009A06C1">
      <w:pPr>
        <w:pStyle w:val="Rubrik3"/>
      </w:pPr>
      <w:r>
        <w:t>Hänsyn och anpassning</w:t>
      </w:r>
    </w:p>
    <w:p w14:paraId="6448BD40" w14:textId="77777777" w:rsidR="009A06C1" w:rsidRDefault="009A06C1" w:rsidP="009A06C1">
      <w:pPr>
        <w:rPr>
          <w:lang w:val="sv-SE"/>
        </w:rPr>
      </w:pPr>
      <w:r>
        <w:rPr>
          <w:lang w:val="sv-SE"/>
        </w:rPr>
        <w:t>Tillstyrker delvis.</w:t>
      </w:r>
    </w:p>
    <w:p w14:paraId="55912567" w14:textId="6F380B8D" w:rsidR="006C6059" w:rsidRDefault="009A06C1" w:rsidP="009A06C1">
      <w:pPr>
        <w:rPr>
          <w:lang w:val="sv-SE"/>
        </w:rPr>
      </w:pPr>
      <w:r>
        <w:rPr>
          <w:b/>
          <w:lang w:val="sv-SE"/>
        </w:rPr>
        <w:t xml:space="preserve">Kommentar: </w:t>
      </w:r>
      <w:r>
        <w:rPr>
          <w:lang w:val="sv-SE"/>
        </w:rPr>
        <w:t>I skälen till förslaget nämns ingen speciell uppfattning om storleken på hyggena, men det finns skäl att instifta en maximinivå för storleken på dessa. Det förödande ingrepp som stora hyggen gör i landskapet till förfång biologisk mångfald och ett mindre hårt brukat landskaps positiva effekter på klimatförändringarna. ViSK anser att hyggesplöjning och andra brutala markberednings tekniker omedelbart ska upphöra.</w:t>
      </w:r>
    </w:p>
    <w:p w14:paraId="3C54C280" w14:textId="77777777" w:rsidR="006C6059" w:rsidRDefault="006C6059" w:rsidP="006C6059">
      <w:pPr>
        <w:pStyle w:val="Rubrik2"/>
      </w:pPr>
      <w:r>
        <w:t>12.3.3 Områden för naturnära skogsbruk</w:t>
      </w:r>
    </w:p>
    <w:p w14:paraId="1AB6796D" w14:textId="77777777" w:rsidR="00547E11" w:rsidRPr="00547E11" w:rsidRDefault="006C6059" w:rsidP="006C6059">
      <w:pPr>
        <w:rPr>
          <w:lang w:val="sv-SE"/>
        </w:rPr>
      </w:pPr>
      <w:r w:rsidRPr="00547E11">
        <w:rPr>
          <w:lang w:val="sv-SE"/>
        </w:rPr>
        <w:t>Tillstyrker</w:t>
      </w:r>
    </w:p>
    <w:p w14:paraId="655D04AA" w14:textId="77777777" w:rsidR="009A06C1" w:rsidRDefault="00547E11" w:rsidP="00547E11">
      <w:pPr>
        <w:pStyle w:val="Rubrik3"/>
      </w:pPr>
      <w:r>
        <w:t>Utredningens förslag</w:t>
      </w:r>
    </w:p>
    <w:p w14:paraId="3C88E532" w14:textId="77777777" w:rsidR="00547E11" w:rsidRDefault="00547E11" w:rsidP="00547E11">
      <w:pPr>
        <w:rPr>
          <w:lang w:val="sv-SE"/>
        </w:rPr>
      </w:pPr>
      <w:r>
        <w:rPr>
          <w:lang w:val="sv-SE"/>
        </w:rPr>
        <w:t>Tillstyrker</w:t>
      </w:r>
    </w:p>
    <w:p w14:paraId="6ACD772B" w14:textId="77777777" w:rsidR="007E03F1" w:rsidRPr="00547E11" w:rsidRDefault="00454FBA" w:rsidP="00454FBA">
      <w:pPr>
        <w:pStyle w:val="Rubrik2"/>
      </w:pPr>
      <w:r>
        <w:t>12.3.4 Preciseringar rörande områden för naturnära skogsbruk</w:t>
      </w:r>
    </w:p>
    <w:p w14:paraId="67619BD0" w14:textId="5C732E76" w:rsidR="00AF4B30" w:rsidRDefault="00454FBA" w:rsidP="008C7601">
      <w:pPr>
        <w:rPr>
          <w:lang w:val="sv-SE"/>
        </w:rPr>
      </w:pPr>
      <w:r>
        <w:rPr>
          <w:lang w:val="sv-SE"/>
        </w:rPr>
        <w:t>Tillstyrker</w:t>
      </w:r>
      <w:r w:rsidR="00165F90">
        <w:rPr>
          <w:lang w:val="sv-SE"/>
        </w:rPr>
        <w:t xml:space="preserve"> </w:t>
      </w:r>
    </w:p>
    <w:p w14:paraId="49CA5A5B" w14:textId="5CFAE4F6" w:rsidR="002347C6" w:rsidRDefault="002347C6" w:rsidP="002347C6">
      <w:pPr>
        <w:pStyle w:val="Rubrik2"/>
      </w:pPr>
      <w:r>
        <w:t>Blädning</w:t>
      </w:r>
    </w:p>
    <w:p w14:paraId="202E9EEA" w14:textId="60EA1F90" w:rsidR="002347C6" w:rsidRDefault="002347C6" w:rsidP="002347C6">
      <w:pPr>
        <w:rPr>
          <w:lang w:val="sv-SE"/>
        </w:rPr>
      </w:pPr>
      <w:r>
        <w:rPr>
          <w:lang w:val="sv-SE"/>
        </w:rPr>
        <w:t>Tillstyrker</w:t>
      </w:r>
    </w:p>
    <w:p w14:paraId="10C9B188" w14:textId="3B11B3D2" w:rsidR="005A4D3A" w:rsidRPr="005A4D3A" w:rsidRDefault="005A4D3A" w:rsidP="002347C6">
      <w:pPr>
        <w:rPr>
          <w:lang w:val="sv-SE"/>
        </w:rPr>
      </w:pPr>
      <w:r>
        <w:rPr>
          <w:b/>
          <w:lang w:val="sv-SE"/>
        </w:rPr>
        <w:t xml:space="preserve">Kommentar: </w:t>
      </w:r>
      <w:r>
        <w:rPr>
          <w:lang w:val="sv-SE"/>
        </w:rPr>
        <w:t>Viktigt är att den generella hänsynen gäller produktiva skogen, inte</w:t>
      </w:r>
      <w:r w:rsidR="00225342">
        <w:rPr>
          <w:lang w:val="sv-SE"/>
        </w:rPr>
        <w:t xml:space="preserve"> </w:t>
      </w:r>
      <w:r>
        <w:rPr>
          <w:lang w:val="sv-SE"/>
        </w:rPr>
        <w:t xml:space="preserve">”icke-produktiva” områden räknas in. </w:t>
      </w:r>
    </w:p>
    <w:p w14:paraId="6E212F87" w14:textId="77777777" w:rsidR="00BD7FB3" w:rsidRDefault="00BD7FB3" w:rsidP="00BD7FB3">
      <w:pPr>
        <w:pStyle w:val="Rubrik2"/>
      </w:pPr>
      <w:r>
        <w:t xml:space="preserve">Hyggesfritt i övrigt </w:t>
      </w:r>
      <w:r>
        <w:rPr>
          <w:rFonts w:ascii="TimesNewRomanPS-BoldMT" w:hAnsi="TimesNewRomanPS-BoldMT" w:cs="TimesNewRomanPS-BoldMT"/>
        </w:rPr>
        <w:t xml:space="preserve">– </w:t>
      </w:r>
      <w:r>
        <w:t>luckor, överhållen skärm</w:t>
      </w:r>
    </w:p>
    <w:p w14:paraId="26756D4C" w14:textId="440A2C76" w:rsidR="00BD7FB3" w:rsidRDefault="00BD7FB3" w:rsidP="00BD7FB3">
      <w:pPr>
        <w:rPr>
          <w:lang w:val="sv-SE"/>
        </w:rPr>
      </w:pPr>
      <w:r w:rsidRPr="00BD7FB3">
        <w:rPr>
          <w:lang w:val="sv-SE"/>
        </w:rPr>
        <w:t>Tillstyrker</w:t>
      </w:r>
    </w:p>
    <w:p w14:paraId="555889A7" w14:textId="1F793D51" w:rsidR="005415C8" w:rsidRDefault="005415C8" w:rsidP="005415C8">
      <w:pPr>
        <w:pStyle w:val="Rubrik2"/>
      </w:pPr>
      <w:r>
        <w:t xml:space="preserve">12.4 </w:t>
      </w:r>
      <w:r w:rsidRPr="005415C8">
        <w:t>Rennäringen och markförvaltningen</w:t>
      </w:r>
    </w:p>
    <w:p w14:paraId="09321376" w14:textId="559A1D59" w:rsidR="005415C8" w:rsidRDefault="005415C8" w:rsidP="005415C8">
      <w:pPr>
        <w:rPr>
          <w:lang w:val="sv-SE"/>
        </w:rPr>
      </w:pPr>
      <w:r>
        <w:rPr>
          <w:lang w:val="sv-SE"/>
        </w:rPr>
        <w:t>Tillstyrker</w:t>
      </w:r>
    </w:p>
    <w:p w14:paraId="1464C098" w14:textId="7F3E20DF" w:rsidR="005415C8" w:rsidRDefault="00225342" w:rsidP="002C57D7">
      <w:pPr>
        <w:pStyle w:val="Rubrik2"/>
      </w:pPr>
      <w:r>
        <w:t>12.5 Svenska k</w:t>
      </w:r>
      <w:r w:rsidR="002C57D7" w:rsidRPr="002C57D7">
        <w:t>yrkans inriktning för ett hållbart jordbruk</w:t>
      </w:r>
    </w:p>
    <w:p w14:paraId="36EE1CBA" w14:textId="34AEE61F" w:rsidR="002C57D7" w:rsidRDefault="0022632A" w:rsidP="002C57D7">
      <w:pPr>
        <w:rPr>
          <w:lang w:val="sv-SE"/>
        </w:rPr>
      </w:pPr>
      <w:r>
        <w:rPr>
          <w:lang w:val="sv-SE"/>
        </w:rPr>
        <w:t>Tillstyrker</w:t>
      </w:r>
    </w:p>
    <w:p w14:paraId="34BF0336" w14:textId="34E88D0E" w:rsidR="0022632A" w:rsidRPr="0022632A" w:rsidRDefault="0022632A" w:rsidP="002C57D7">
      <w:pPr>
        <w:rPr>
          <w:lang w:val="sv-SE"/>
        </w:rPr>
      </w:pPr>
      <w:r>
        <w:rPr>
          <w:b/>
          <w:lang w:val="sv-SE"/>
        </w:rPr>
        <w:t xml:space="preserve">Kommentar: </w:t>
      </w:r>
      <w:r w:rsidR="00225342" w:rsidRPr="00225342">
        <w:rPr>
          <w:lang w:val="sv-SE"/>
        </w:rPr>
        <w:t>Kyrkan ska</w:t>
      </w:r>
      <w:r w:rsidR="00225342">
        <w:rPr>
          <w:b/>
          <w:lang w:val="sv-SE"/>
        </w:rPr>
        <w:t xml:space="preserve"> </w:t>
      </w:r>
      <w:r w:rsidR="00225342">
        <w:rPr>
          <w:lang w:val="sv-SE"/>
        </w:rPr>
        <w:t>verka för</w:t>
      </w:r>
      <w:r>
        <w:rPr>
          <w:lang w:val="sv-SE"/>
        </w:rPr>
        <w:t xml:space="preserve"> att vattenvägar</w:t>
      </w:r>
      <w:r w:rsidR="00225342">
        <w:rPr>
          <w:lang w:val="sv-SE"/>
        </w:rPr>
        <w:t xml:space="preserve"> återställs</w:t>
      </w:r>
      <w:r>
        <w:rPr>
          <w:lang w:val="sv-SE"/>
        </w:rPr>
        <w:t>, till exe</w:t>
      </w:r>
      <w:r w:rsidR="00225342">
        <w:rPr>
          <w:lang w:val="sv-SE"/>
        </w:rPr>
        <w:t>mpel sådana som förstörts genom kulverteringar</w:t>
      </w:r>
      <w:r>
        <w:rPr>
          <w:lang w:val="sv-SE"/>
        </w:rPr>
        <w:t>. Säkerställa att det finns gröna korridorer</w:t>
      </w:r>
      <w:r w:rsidR="00D13DCD">
        <w:rPr>
          <w:lang w:val="sv-SE"/>
        </w:rPr>
        <w:t xml:space="preserve"> (konnektivitet) </w:t>
      </w:r>
      <w:r>
        <w:rPr>
          <w:lang w:val="sv-SE"/>
        </w:rPr>
        <w:t xml:space="preserve">i </w:t>
      </w:r>
      <w:r w:rsidR="00225342">
        <w:rPr>
          <w:lang w:val="sv-SE"/>
        </w:rPr>
        <w:t xml:space="preserve">jordbrukslandskapet </w:t>
      </w:r>
      <w:r w:rsidR="006F5BC3">
        <w:rPr>
          <w:lang w:val="sv-SE"/>
        </w:rPr>
        <w:t>och återställa våtmarker</w:t>
      </w:r>
      <w:r w:rsidR="00225342">
        <w:rPr>
          <w:lang w:val="sv-SE"/>
        </w:rPr>
        <w:t xml:space="preserve">. </w:t>
      </w:r>
    </w:p>
    <w:p w14:paraId="6B00F5C9" w14:textId="15650359" w:rsidR="002D510B" w:rsidRDefault="0022632A" w:rsidP="0022632A">
      <w:pPr>
        <w:pStyle w:val="Rubrik2"/>
      </w:pPr>
      <w:r>
        <w:t>12.6 Insatser för att stärka genomförandet</w:t>
      </w:r>
    </w:p>
    <w:p w14:paraId="5F3E1BB6" w14:textId="72574AD2" w:rsidR="0022632A" w:rsidRDefault="0022632A" w:rsidP="0022632A">
      <w:pPr>
        <w:rPr>
          <w:lang w:val="sv-SE"/>
        </w:rPr>
      </w:pPr>
      <w:r>
        <w:rPr>
          <w:lang w:val="sv-SE"/>
        </w:rPr>
        <w:t>Tillstyrker</w:t>
      </w:r>
    </w:p>
    <w:p w14:paraId="19DE4AAF" w14:textId="6B650CA5" w:rsidR="0022632A" w:rsidRDefault="0022632A" w:rsidP="0022632A">
      <w:pPr>
        <w:rPr>
          <w:lang w:val="sv-SE"/>
        </w:rPr>
      </w:pPr>
      <w:r>
        <w:rPr>
          <w:b/>
          <w:lang w:val="sv-SE"/>
        </w:rPr>
        <w:t xml:space="preserve">Kommentar: </w:t>
      </w:r>
      <w:r w:rsidR="001A303C">
        <w:rPr>
          <w:lang w:val="sv-SE"/>
        </w:rPr>
        <w:t xml:space="preserve">När det gäller ”Särskilda omställningsmedel anslås för att underlätta omställningen” menar ViSK att </w:t>
      </w:r>
      <w:r w:rsidR="001A303C" w:rsidRPr="001A303C">
        <w:rPr>
          <w:lang w:val="sv-SE"/>
        </w:rPr>
        <w:t xml:space="preserve">detaljerna i hur församlingar och pastorat med små eller inga skogsinnehav ska bidra ekonomiskt till omställningen behöver </w:t>
      </w:r>
      <w:r w:rsidR="00327209">
        <w:rPr>
          <w:lang w:val="sv-SE"/>
        </w:rPr>
        <w:t>undersökas</w:t>
      </w:r>
      <w:r w:rsidR="001A303C" w:rsidRPr="001A303C">
        <w:rPr>
          <w:lang w:val="sv-SE"/>
        </w:rPr>
        <w:t>.</w:t>
      </w:r>
    </w:p>
    <w:p w14:paraId="64305148" w14:textId="42D6CEE1" w:rsidR="001A303C" w:rsidRPr="001A303C" w:rsidRDefault="001A303C" w:rsidP="0022632A">
      <w:pPr>
        <w:rPr>
          <w:lang w:val="sv-SE"/>
        </w:rPr>
      </w:pPr>
      <w:r>
        <w:rPr>
          <w:lang w:val="sv-SE"/>
        </w:rPr>
        <w:t xml:space="preserve">Angående </w:t>
      </w:r>
      <w:r w:rsidR="00327209">
        <w:rPr>
          <w:lang w:val="sv-SE"/>
        </w:rPr>
        <w:t>”</w:t>
      </w:r>
      <w:r w:rsidRPr="001A303C">
        <w:rPr>
          <w:lang w:val="sv-SE"/>
        </w:rPr>
        <w:t>Omfattande utbildningsinsatser görs inom området naturnära skogsbruk</w:t>
      </w:r>
      <w:r>
        <w:rPr>
          <w:lang w:val="sv-SE"/>
        </w:rPr>
        <w:t>”</w:t>
      </w:r>
      <w:r w:rsidRPr="001A303C">
        <w:rPr>
          <w:lang w:val="sv-SE"/>
        </w:rPr>
        <w:t>,</w:t>
      </w:r>
      <w:r>
        <w:rPr>
          <w:lang w:val="sv-SE"/>
        </w:rPr>
        <w:t xml:space="preserve"> anser ViSK att </w:t>
      </w:r>
      <w:r w:rsidRPr="001A303C">
        <w:rPr>
          <w:lang w:val="sv-SE"/>
        </w:rPr>
        <w:t xml:space="preserve">men den kompetens som finns i befintlig </w:t>
      </w:r>
      <w:r w:rsidRPr="001A303C">
        <w:rPr>
          <w:lang w:val="sv-SE"/>
        </w:rPr>
        <w:lastRenderedPageBreak/>
        <w:t>egendomsförvaltning måste tas tillvara. Ett organiserat samarbete behöver etableras mellan de olika egendomsförvaltningarna och egendomsnämnderna, dels för kompetensöverföring men också för att g underlag till en fördelning av olika skogsvårdsåtgärder på nationell nivå.</w:t>
      </w:r>
    </w:p>
    <w:p w14:paraId="2998F52E" w14:textId="0FB402CF" w:rsidR="0022632A" w:rsidRDefault="0022632A" w:rsidP="0022632A">
      <w:pPr>
        <w:pStyle w:val="Rubrik2"/>
      </w:pPr>
      <w:r>
        <w:t>12</w:t>
      </w:r>
      <w:r w:rsidR="001A303C">
        <w:t xml:space="preserve"> Ändring av konsolideringsreglerna</w:t>
      </w:r>
    </w:p>
    <w:p w14:paraId="4B23BE2D" w14:textId="77777777" w:rsidR="0060228E" w:rsidRDefault="00327209" w:rsidP="001A303C">
      <w:pPr>
        <w:rPr>
          <w:lang w:val="sv-SE"/>
        </w:rPr>
      </w:pPr>
      <w:commentRangeStart w:id="1"/>
      <w:r>
        <w:rPr>
          <w:lang w:val="sv-SE"/>
        </w:rPr>
        <w:t>Ingen uppfattning</w:t>
      </w:r>
      <w:commentRangeEnd w:id="1"/>
      <w:r w:rsidR="0060228E">
        <w:rPr>
          <w:rStyle w:val="Kommentarsreferens"/>
        </w:rPr>
        <w:commentReference w:id="1"/>
      </w:r>
      <w:r w:rsidR="0060228E">
        <w:rPr>
          <w:lang w:val="sv-SE"/>
        </w:rPr>
        <w:t xml:space="preserve"> </w:t>
      </w:r>
    </w:p>
    <w:p w14:paraId="07DC6784" w14:textId="5A3F581A" w:rsidR="001A303C" w:rsidRPr="001A303C" w:rsidRDefault="001A303C" w:rsidP="001A303C">
      <w:pPr>
        <w:rPr>
          <w:lang w:val="sv-SE"/>
        </w:rPr>
      </w:pPr>
      <w:r>
        <w:rPr>
          <w:lang w:val="sv-SE"/>
        </w:rPr>
        <w:tab/>
      </w:r>
    </w:p>
    <w:sectPr w:rsidR="001A303C" w:rsidRPr="001A303C" w:rsidSect="00F27BF7">
      <w:footerReference w:type="default" r:id="rId10"/>
      <w:headerReference w:type="first" r:id="rId11"/>
      <w:footerReference w:type="first" r:id="rId12"/>
      <w:pgSz w:w="11906" w:h="16838" w:code="9"/>
      <w:pgMar w:top="1418" w:right="1701" w:bottom="1418" w:left="2750" w:header="567" w:footer="567" w:gutter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Hans Sternudd" w:date="2025-01-07T19:07:00Z" w:initials="HS">
    <w:p w14:paraId="66C3DEE7" w14:textId="62D155F1" w:rsidR="0060228E" w:rsidRPr="0060228E" w:rsidRDefault="0060228E">
      <w:pPr>
        <w:pStyle w:val="Kommentarer"/>
        <w:rPr>
          <w:lang w:val="sv-SE"/>
        </w:rPr>
      </w:pPr>
      <w:r>
        <w:rPr>
          <w:rStyle w:val="Kommentarsreferens"/>
        </w:rPr>
        <w:annotationRef/>
      </w:r>
      <w:r w:rsidRPr="0060228E">
        <w:rPr>
          <w:lang w:val="sv-SE"/>
        </w:rPr>
        <w:t xml:space="preserve">Skogsgruppen </w:t>
      </w:r>
      <w:r>
        <w:rPr>
          <w:lang w:val="sv-SE"/>
        </w:rPr>
        <w:t>har tyvärr inte de ekonomiska insikterna som krävs för att komma med förslag.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6C3DEE7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74DAA6" w14:textId="77777777" w:rsidR="00136FB7" w:rsidRDefault="00136FB7" w:rsidP="006B1171">
      <w:pPr>
        <w:spacing w:line="240" w:lineRule="auto"/>
      </w:pPr>
      <w:r>
        <w:separator/>
      </w:r>
    </w:p>
  </w:endnote>
  <w:endnote w:type="continuationSeparator" w:id="0">
    <w:p w14:paraId="4E31B15F" w14:textId="77777777" w:rsidR="00136FB7" w:rsidRDefault="00136FB7" w:rsidP="006B11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D70A90" w14:textId="65486D31" w:rsidR="009C4A51" w:rsidRDefault="009C4A51" w:rsidP="008931BA">
    <w:pPr>
      <w:pStyle w:val="Sidfot"/>
      <w:tabs>
        <w:tab w:val="clear" w:pos="4513"/>
        <w:tab w:val="clear" w:pos="9026"/>
        <w:tab w:val="center" w:pos="3686"/>
        <w:tab w:val="right" w:pos="7456"/>
      </w:tabs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A4E2D">
      <w:rPr>
        <w:noProof/>
      </w:rPr>
      <w:t>4</w:t>
    </w:r>
    <w:r>
      <w:fldChar w:fldCharType="end"/>
    </w:r>
    <w:r>
      <w:t xml:space="preserve"> (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DA4E2D">
      <w:rPr>
        <w:noProof/>
      </w:rPr>
      <w:t>4</w:t>
    </w:r>
    <w:r>
      <w:rPr>
        <w:noProof/>
      </w:rPr>
      <w:fldChar w:fldCharType="end"/>
    </w:r>
    <w:r>
      <w:t>)</w:t>
    </w:r>
  </w:p>
  <w:p w14:paraId="35BD1672" w14:textId="77777777" w:rsidR="009C4A51" w:rsidRDefault="009C4A51" w:rsidP="008931BA">
    <w:pPr>
      <w:pStyle w:val="Sidfot"/>
      <w:tabs>
        <w:tab w:val="clear" w:pos="4513"/>
        <w:tab w:val="clear" w:pos="9026"/>
        <w:tab w:val="center" w:pos="3686"/>
        <w:tab w:val="right" w:pos="7456"/>
      </w:tabs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54DA88" w14:textId="14085424" w:rsidR="009C4A51" w:rsidRDefault="009C4A51" w:rsidP="008931BA">
    <w:pPr>
      <w:pStyle w:val="Sidfot"/>
      <w:tabs>
        <w:tab w:val="clear" w:pos="4513"/>
        <w:tab w:val="clear" w:pos="9026"/>
        <w:tab w:val="center" w:pos="3686"/>
        <w:tab w:val="right" w:pos="7456"/>
      </w:tabs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DA4E2D">
      <w:rPr>
        <w:noProof/>
      </w:rPr>
      <w:t>1</w:t>
    </w:r>
    <w:r>
      <w:fldChar w:fldCharType="end"/>
    </w:r>
    <w:r>
      <w:t xml:space="preserve"> (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DA4E2D">
      <w:rPr>
        <w:noProof/>
      </w:rPr>
      <w:t>4</w:t>
    </w:r>
    <w:r>
      <w:rPr>
        <w:noProof/>
      </w:rPr>
      <w:fldChar w:fldCharType="end"/>
    </w:r>
    <w:r>
      <w:t>)</w:t>
    </w:r>
  </w:p>
  <w:p w14:paraId="18508141" w14:textId="77777777" w:rsidR="009C4A51" w:rsidRPr="005C15BD" w:rsidRDefault="009C4A51" w:rsidP="005C15BD">
    <w:pPr>
      <w:pStyle w:val="Sidfot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EEECFC" w14:textId="77777777" w:rsidR="00136FB7" w:rsidRDefault="00136FB7" w:rsidP="006B1171">
      <w:pPr>
        <w:spacing w:line="240" w:lineRule="auto"/>
      </w:pPr>
      <w:r>
        <w:separator/>
      </w:r>
    </w:p>
  </w:footnote>
  <w:footnote w:type="continuationSeparator" w:id="0">
    <w:p w14:paraId="7886A054" w14:textId="77777777" w:rsidR="00136FB7" w:rsidRDefault="00136FB7" w:rsidP="006B1171">
      <w:pPr>
        <w:spacing w:line="240" w:lineRule="auto"/>
      </w:pPr>
      <w:r>
        <w:continuationSeparator/>
      </w:r>
    </w:p>
  </w:footnote>
  <w:footnote w:id="1">
    <w:p w14:paraId="712A0FBF" w14:textId="71EB19CA" w:rsidR="009C4A51" w:rsidRPr="00B17479" w:rsidRDefault="009C4A51">
      <w:pPr>
        <w:pStyle w:val="Fotnotstext"/>
        <w:rPr>
          <w:lang w:val="sv-SE"/>
        </w:rPr>
      </w:pPr>
      <w:r>
        <w:rPr>
          <w:rStyle w:val="Fotnotsreferens"/>
        </w:rPr>
        <w:footnoteRef/>
      </w:r>
      <w:r>
        <w:t xml:space="preserve"> </w:t>
      </w:r>
      <w:r w:rsidRPr="00DC2E65">
        <w:rPr>
          <w:lang w:val="sv-SE"/>
        </w:rPr>
        <w:t>Välkommen att delta i remissarbetet kring Svenska kyrkans skogsutredning</w:t>
      </w:r>
      <w:r>
        <w:t xml:space="preserve"> </w:t>
      </w:r>
      <w:hyperlink r:id="rId1" w:history="1">
        <w:r w:rsidRPr="00E63708">
          <w:rPr>
            <w:rStyle w:val="Hyperlnk"/>
          </w:rPr>
          <w:t>https://esmaker.net/nx2/s.aspx?id=b5086eaa12c7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66C550" w14:textId="77777777" w:rsidR="009C4A51" w:rsidRDefault="009C4A51" w:rsidP="00F27BF7">
    <w:pPr>
      <w:pStyle w:val="Sidhuvud"/>
      <w:tabs>
        <w:tab w:val="clear" w:pos="6804"/>
        <w:tab w:val="left" w:pos="453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1717D4"/>
    <w:multiLevelType w:val="hybridMultilevel"/>
    <w:tmpl w:val="AB28A16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Hans Sternudd">
    <w15:presenceInfo w15:providerId="None" w15:userId="Hans Sternud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3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10B"/>
    <w:rsid w:val="00003C3A"/>
    <w:rsid w:val="000045D2"/>
    <w:rsid w:val="000210EC"/>
    <w:rsid w:val="00024CB9"/>
    <w:rsid w:val="00033509"/>
    <w:rsid w:val="00036E97"/>
    <w:rsid w:val="0006764D"/>
    <w:rsid w:val="00067950"/>
    <w:rsid w:val="00081916"/>
    <w:rsid w:val="00083400"/>
    <w:rsid w:val="000D3DBB"/>
    <w:rsid w:val="000D6195"/>
    <w:rsid w:val="00114BAC"/>
    <w:rsid w:val="001305DC"/>
    <w:rsid w:val="00131838"/>
    <w:rsid w:val="00136FB7"/>
    <w:rsid w:val="001409EB"/>
    <w:rsid w:val="00165F90"/>
    <w:rsid w:val="00187560"/>
    <w:rsid w:val="001A303C"/>
    <w:rsid w:val="001B15B4"/>
    <w:rsid w:val="001F204D"/>
    <w:rsid w:val="001F5100"/>
    <w:rsid w:val="00220E95"/>
    <w:rsid w:val="00225342"/>
    <w:rsid w:val="0022632A"/>
    <w:rsid w:val="00231E7C"/>
    <w:rsid w:val="002347C6"/>
    <w:rsid w:val="00235094"/>
    <w:rsid w:val="00237022"/>
    <w:rsid w:val="00245800"/>
    <w:rsid w:val="00254791"/>
    <w:rsid w:val="00271195"/>
    <w:rsid w:val="00271EB2"/>
    <w:rsid w:val="002A30FE"/>
    <w:rsid w:val="002C57D7"/>
    <w:rsid w:val="002D510B"/>
    <w:rsid w:val="002E0106"/>
    <w:rsid w:val="002E37C5"/>
    <w:rsid w:val="00301BD1"/>
    <w:rsid w:val="00311F14"/>
    <w:rsid w:val="00327209"/>
    <w:rsid w:val="003773DD"/>
    <w:rsid w:val="003E6C56"/>
    <w:rsid w:val="00401B1F"/>
    <w:rsid w:val="00403A51"/>
    <w:rsid w:val="0042207C"/>
    <w:rsid w:val="0044243D"/>
    <w:rsid w:val="00454FBA"/>
    <w:rsid w:val="004610B7"/>
    <w:rsid w:val="004A3F6B"/>
    <w:rsid w:val="004C5D62"/>
    <w:rsid w:val="004C6716"/>
    <w:rsid w:val="004E6AB5"/>
    <w:rsid w:val="005102EF"/>
    <w:rsid w:val="00520180"/>
    <w:rsid w:val="00540FB9"/>
    <w:rsid w:val="005415C8"/>
    <w:rsid w:val="00547E11"/>
    <w:rsid w:val="005515CD"/>
    <w:rsid w:val="00573E5E"/>
    <w:rsid w:val="0057646F"/>
    <w:rsid w:val="00597261"/>
    <w:rsid w:val="005A3FB1"/>
    <w:rsid w:val="005A4D3A"/>
    <w:rsid w:val="005B0F94"/>
    <w:rsid w:val="005B55AB"/>
    <w:rsid w:val="005C15BD"/>
    <w:rsid w:val="005F43EE"/>
    <w:rsid w:val="0060228E"/>
    <w:rsid w:val="0060355E"/>
    <w:rsid w:val="00607BCD"/>
    <w:rsid w:val="00617599"/>
    <w:rsid w:val="00641B68"/>
    <w:rsid w:val="00650F57"/>
    <w:rsid w:val="00653AC9"/>
    <w:rsid w:val="006B1171"/>
    <w:rsid w:val="006C6059"/>
    <w:rsid w:val="006D2EED"/>
    <w:rsid w:val="006F5BC3"/>
    <w:rsid w:val="00720272"/>
    <w:rsid w:val="0076710C"/>
    <w:rsid w:val="0078347B"/>
    <w:rsid w:val="007A1FBF"/>
    <w:rsid w:val="007E03F1"/>
    <w:rsid w:val="008257E2"/>
    <w:rsid w:val="00833B7F"/>
    <w:rsid w:val="00834996"/>
    <w:rsid w:val="0083526F"/>
    <w:rsid w:val="00837AB5"/>
    <w:rsid w:val="00876029"/>
    <w:rsid w:val="00882F29"/>
    <w:rsid w:val="00887B24"/>
    <w:rsid w:val="008931BA"/>
    <w:rsid w:val="008C7601"/>
    <w:rsid w:val="008E2EAB"/>
    <w:rsid w:val="009241EA"/>
    <w:rsid w:val="00937654"/>
    <w:rsid w:val="00942E57"/>
    <w:rsid w:val="00961E61"/>
    <w:rsid w:val="00966B4A"/>
    <w:rsid w:val="00976B31"/>
    <w:rsid w:val="009A06C1"/>
    <w:rsid w:val="009A6E85"/>
    <w:rsid w:val="009B5C8F"/>
    <w:rsid w:val="009C4A51"/>
    <w:rsid w:val="009F7E32"/>
    <w:rsid w:val="00A00D12"/>
    <w:rsid w:val="00A221BB"/>
    <w:rsid w:val="00A52332"/>
    <w:rsid w:val="00A61CB2"/>
    <w:rsid w:val="00A8362F"/>
    <w:rsid w:val="00AA1DD2"/>
    <w:rsid w:val="00AB6EFB"/>
    <w:rsid w:val="00AF4B30"/>
    <w:rsid w:val="00AF672D"/>
    <w:rsid w:val="00AF737D"/>
    <w:rsid w:val="00B0239C"/>
    <w:rsid w:val="00B05BA3"/>
    <w:rsid w:val="00B17479"/>
    <w:rsid w:val="00B230ED"/>
    <w:rsid w:val="00B2734A"/>
    <w:rsid w:val="00B30E1B"/>
    <w:rsid w:val="00B40856"/>
    <w:rsid w:val="00B53934"/>
    <w:rsid w:val="00B60AC7"/>
    <w:rsid w:val="00B91380"/>
    <w:rsid w:val="00B92C0C"/>
    <w:rsid w:val="00B94B66"/>
    <w:rsid w:val="00BB6830"/>
    <w:rsid w:val="00BC1837"/>
    <w:rsid w:val="00BC3FEC"/>
    <w:rsid w:val="00BD7FB3"/>
    <w:rsid w:val="00BE19CA"/>
    <w:rsid w:val="00BF337A"/>
    <w:rsid w:val="00C524B9"/>
    <w:rsid w:val="00C81A8F"/>
    <w:rsid w:val="00C8444F"/>
    <w:rsid w:val="00CE5D96"/>
    <w:rsid w:val="00D13DCD"/>
    <w:rsid w:val="00D24665"/>
    <w:rsid w:val="00D24C91"/>
    <w:rsid w:val="00D51369"/>
    <w:rsid w:val="00D55049"/>
    <w:rsid w:val="00D55BBD"/>
    <w:rsid w:val="00D62DA0"/>
    <w:rsid w:val="00D63DE8"/>
    <w:rsid w:val="00D7406C"/>
    <w:rsid w:val="00D95C11"/>
    <w:rsid w:val="00DA4E2D"/>
    <w:rsid w:val="00DB6C1B"/>
    <w:rsid w:val="00DC2E65"/>
    <w:rsid w:val="00DC7D06"/>
    <w:rsid w:val="00DF2ADF"/>
    <w:rsid w:val="00E04D45"/>
    <w:rsid w:val="00E479FE"/>
    <w:rsid w:val="00E63708"/>
    <w:rsid w:val="00E76D98"/>
    <w:rsid w:val="00E82F55"/>
    <w:rsid w:val="00E846E1"/>
    <w:rsid w:val="00E87BCE"/>
    <w:rsid w:val="00ED335B"/>
    <w:rsid w:val="00ED5ECF"/>
    <w:rsid w:val="00EF448E"/>
    <w:rsid w:val="00F27BF7"/>
    <w:rsid w:val="00F30BF9"/>
    <w:rsid w:val="00F426A4"/>
    <w:rsid w:val="00F6226E"/>
    <w:rsid w:val="00F75487"/>
    <w:rsid w:val="00FB1AAF"/>
    <w:rsid w:val="00FB3865"/>
    <w:rsid w:val="00FC39DC"/>
    <w:rsid w:val="00FC3A96"/>
    <w:rsid w:val="00FD31B8"/>
    <w:rsid w:val="00FD5698"/>
    <w:rsid w:val="00FD59B5"/>
    <w:rsid w:val="00FD5A10"/>
    <w:rsid w:val="00FF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99CD287"/>
  <w15:chartTrackingRefBased/>
  <w15:docId w15:val="{BF9EF378-934D-4E94-9313-A7A524C33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6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335B"/>
    <w:rPr>
      <w:rFonts w:cstheme="minorHAnsi"/>
      <w:color w:val="000000"/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A52332"/>
    <w:pPr>
      <w:keepNext/>
      <w:keepLines/>
      <w:spacing w:before="480" w:after="120"/>
      <w:outlineLvl w:val="0"/>
    </w:pPr>
    <w:rPr>
      <w:rFonts w:asciiTheme="majorHAnsi" w:eastAsiaTheme="majorEastAsia" w:hAnsiTheme="majorHAnsi" w:cstheme="majorHAnsi"/>
      <w:sz w:val="34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5A3FB1"/>
    <w:pPr>
      <w:keepNext/>
      <w:keepLines/>
      <w:spacing w:before="240" w:after="100"/>
      <w:outlineLvl w:val="1"/>
    </w:pPr>
    <w:rPr>
      <w:rFonts w:asciiTheme="majorHAnsi" w:eastAsiaTheme="majorEastAsia" w:hAnsiTheme="majorHAnsi" w:cstheme="majorHAnsi"/>
      <w:b/>
      <w:sz w:val="26"/>
      <w:szCs w:val="28"/>
      <w:lang w:val="sv-SE"/>
    </w:rPr>
  </w:style>
  <w:style w:type="paragraph" w:styleId="Rubrik3">
    <w:name w:val="heading 3"/>
    <w:basedOn w:val="Normal"/>
    <w:next w:val="Normal"/>
    <w:link w:val="Rubrik3Char"/>
    <w:uiPriority w:val="9"/>
    <w:qFormat/>
    <w:rsid w:val="00131838"/>
    <w:pPr>
      <w:keepNext/>
      <w:keepLines/>
      <w:spacing w:before="240" w:after="0"/>
      <w:outlineLvl w:val="2"/>
    </w:pPr>
    <w:rPr>
      <w:rFonts w:asciiTheme="majorHAnsi" w:eastAsiaTheme="majorEastAsia" w:hAnsiTheme="majorHAnsi" w:cstheme="majorHAnsi"/>
      <w:b/>
      <w:lang w:val="sv-SE"/>
    </w:rPr>
  </w:style>
  <w:style w:type="paragraph" w:styleId="Rubrik4">
    <w:name w:val="heading 4"/>
    <w:basedOn w:val="Normal"/>
    <w:next w:val="Normal"/>
    <w:link w:val="Rubrik4Char"/>
    <w:uiPriority w:val="9"/>
    <w:qFormat/>
    <w:rsid w:val="00B60AC7"/>
    <w:pPr>
      <w:keepNext/>
      <w:keepLines/>
      <w:spacing w:before="240" w:after="0"/>
      <w:outlineLvl w:val="3"/>
    </w:pPr>
    <w:rPr>
      <w:rFonts w:asciiTheme="majorHAnsi" w:eastAsiaTheme="majorEastAsia" w:hAnsiTheme="majorHAnsi" w:cstheme="majorHAnsi"/>
      <w:i/>
      <w:iCs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6B117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6B1171"/>
    <w:pPr>
      <w:keepNext/>
      <w:keepLines/>
      <w:spacing w:before="40"/>
      <w:outlineLvl w:val="5"/>
    </w:pPr>
    <w:rPr>
      <w:rFonts w:asciiTheme="majorHAnsi" w:eastAsiaTheme="majorEastAsia" w:hAnsiTheme="majorHAnsi" w:cstheme="majorBidi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6B117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6B117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6B117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ED335B"/>
    <w:pPr>
      <w:tabs>
        <w:tab w:val="left" w:pos="6804"/>
      </w:tabs>
      <w:spacing w:after="0" w:line="240" w:lineRule="auto"/>
      <w:ind w:right="-1332"/>
    </w:pPr>
  </w:style>
  <w:style w:type="character" w:customStyle="1" w:styleId="SidhuvudChar">
    <w:name w:val="Sidhuvud Char"/>
    <w:basedOn w:val="Standardstycketeckensnitt"/>
    <w:link w:val="Sidhuvud"/>
    <w:uiPriority w:val="99"/>
    <w:rsid w:val="00ED335B"/>
    <w:rPr>
      <w:rFonts w:cstheme="minorHAnsi"/>
      <w:color w:val="000000"/>
    </w:rPr>
  </w:style>
  <w:style w:type="paragraph" w:styleId="Sidfot">
    <w:name w:val="footer"/>
    <w:basedOn w:val="Normal"/>
    <w:link w:val="SidfotChar"/>
    <w:uiPriority w:val="99"/>
    <w:unhideWhenUsed/>
    <w:rsid w:val="00ED335B"/>
    <w:pPr>
      <w:tabs>
        <w:tab w:val="center" w:pos="4513"/>
        <w:tab w:val="right" w:pos="9026"/>
      </w:tabs>
      <w:spacing w:after="0" w:line="180" w:lineRule="atLeast"/>
    </w:pPr>
    <w:rPr>
      <w:sz w:val="16"/>
    </w:rPr>
  </w:style>
  <w:style w:type="character" w:customStyle="1" w:styleId="SidfotChar">
    <w:name w:val="Sidfot Char"/>
    <w:basedOn w:val="Standardstycketeckensnitt"/>
    <w:link w:val="Sidfot"/>
    <w:uiPriority w:val="99"/>
    <w:rsid w:val="00ED335B"/>
    <w:rPr>
      <w:rFonts w:cstheme="minorHAnsi"/>
      <w:color w:val="000000"/>
      <w:sz w:val="16"/>
    </w:rPr>
  </w:style>
  <w:style w:type="table" w:styleId="Tabellrutnt">
    <w:name w:val="Table Grid"/>
    <w:basedOn w:val="Normaltabell"/>
    <w:uiPriority w:val="39"/>
    <w:rsid w:val="006B11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ubrik1Char">
    <w:name w:val="Rubrik 1 Char"/>
    <w:basedOn w:val="Standardstycketeckensnitt"/>
    <w:link w:val="Rubrik1"/>
    <w:uiPriority w:val="9"/>
    <w:rsid w:val="00A52332"/>
    <w:rPr>
      <w:rFonts w:asciiTheme="majorHAnsi" w:eastAsiaTheme="majorEastAsia" w:hAnsiTheme="majorHAnsi" w:cstheme="majorHAnsi"/>
      <w:color w:val="000000"/>
      <w:sz w:val="34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5A3FB1"/>
    <w:rPr>
      <w:rFonts w:asciiTheme="majorHAnsi" w:eastAsiaTheme="majorEastAsia" w:hAnsiTheme="majorHAnsi" w:cstheme="majorHAnsi"/>
      <w:b/>
      <w:color w:val="000000"/>
      <w:sz w:val="26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131838"/>
    <w:rPr>
      <w:rFonts w:asciiTheme="majorHAnsi" w:eastAsiaTheme="majorEastAsia" w:hAnsiTheme="majorHAnsi" w:cstheme="majorHAnsi"/>
      <w:b/>
      <w:color w:val="000000"/>
    </w:rPr>
  </w:style>
  <w:style w:type="character" w:customStyle="1" w:styleId="Rubrik4Char">
    <w:name w:val="Rubrik 4 Char"/>
    <w:basedOn w:val="Standardstycketeckensnitt"/>
    <w:link w:val="Rubrik4"/>
    <w:uiPriority w:val="9"/>
    <w:rsid w:val="00B60AC7"/>
    <w:rPr>
      <w:rFonts w:asciiTheme="majorHAnsi" w:eastAsiaTheme="majorEastAsia" w:hAnsiTheme="majorHAnsi" w:cstheme="majorHAnsi"/>
      <w:i/>
      <w:iCs/>
      <w:color w:val="000000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6B1171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B1171"/>
    <w:rPr>
      <w:rFonts w:asciiTheme="majorHAnsi" w:eastAsiaTheme="majorEastAsia" w:hAnsiTheme="majorHAnsi" w:cstheme="majorBidi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B1171"/>
    <w:rPr>
      <w:rFonts w:asciiTheme="majorHAnsi" w:eastAsiaTheme="majorEastAsia" w:hAnsiTheme="majorHAnsi" w:cstheme="majorBidi"/>
      <w:i/>
      <w:iCs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B1171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B1171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6B1171"/>
    <w:pPr>
      <w:spacing w:after="200" w:line="240" w:lineRule="auto"/>
    </w:pPr>
    <w:rPr>
      <w:i/>
      <w:iCs/>
      <w:color w:val="747474" w:themeColor="text2"/>
      <w:sz w:val="18"/>
      <w:szCs w:val="18"/>
    </w:rPr>
  </w:style>
  <w:style w:type="paragraph" w:styleId="Rubrik">
    <w:name w:val="Title"/>
    <w:basedOn w:val="Normal"/>
    <w:next w:val="Normal"/>
    <w:link w:val="RubrikChar"/>
    <w:uiPriority w:val="10"/>
    <w:semiHidden/>
    <w:qFormat/>
    <w:rsid w:val="006B1171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semiHidden/>
    <w:rsid w:val="00B53934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semiHidden/>
    <w:qFormat/>
    <w:rsid w:val="006B1171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UnderrubrikChar">
    <w:name w:val="Underrubrik Char"/>
    <w:basedOn w:val="Standardstycketeckensnitt"/>
    <w:link w:val="Underrubrik"/>
    <w:uiPriority w:val="11"/>
    <w:semiHidden/>
    <w:rsid w:val="00B53934"/>
    <w:rPr>
      <w:color w:val="5A5A5A" w:themeColor="text1" w:themeTint="A5"/>
      <w:spacing w:val="15"/>
    </w:rPr>
  </w:style>
  <w:style w:type="character" w:styleId="Stark">
    <w:name w:val="Strong"/>
    <w:basedOn w:val="Standardstycketeckensnitt"/>
    <w:uiPriority w:val="22"/>
    <w:semiHidden/>
    <w:qFormat/>
    <w:rsid w:val="006B1171"/>
    <w:rPr>
      <w:b/>
      <w:bCs/>
      <w:color w:val="auto"/>
    </w:rPr>
  </w:style>
  <w:style w:type="character" w:styleId="Betoning">
    <w:name w:val="Emphasis"/>
    <w:basedOn w:val="Standardstycketeckensnitt"/>
    <w:uiPriority w:val="20"/>
    <w:semiHidden/>
    <w:qFormat/>
    <w:rsid w:val="006B1171"/>
    <w:rPr>
      <w:i/>
      <w:iCs/>
      <w:color w:val="auto"/>
    </w:rPr>
  </w:style>
  <w:style w:type="paragraph" w:styleId="Ingetavstnd">
    <w:name w:val="No Spacing"/>
    <w:uiPriority w:val="1"/>
    <w:qFormat/>
    <w:rsid w:val="006B1171"/>
    <w:pPr>
      <w:spacing w:after="0" w:line="240" w:lineRule="auto"/>
    </w:pPr>
  </w:style>
  <w:style w:type="paragraph" w:styleId="Citat">
    <w:name w:val="Quote"/>
    <w:basedOn w:val="Normal"/>
    <w:next w:val="Normal"/>
    <w:link w:val="CitatChar"/>
    <w:uiPriority w:val="29"/>
    <w:semiHidden/>
    <w:qFormat/>
    <w:rsid w:val="006B1171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semiHidden/>
    <w:rsid w:val="00B53934"/>
    <w:rPr>
      <w:i/>
      <w:iCs/>
      <w:color w:val="404040" w:themeColor="text1" w:themeTint="BF"/>
    </w:rPr>
  </w:style>
  <w:style w:type="paragraph" w:styleId="Starktcitat">
    <w:name w:val="Intense Quote"/>
    <w:basedOn w:val="Normal"/>
    <w:next w:val="Normal"/>
    <w:link w:val="StarktcitatChar"/>
    <w:uiPriority w:val="30"/>
    <w:semiHidden/>
    <w:qFormat/>
    <w:rsid w:val="006B1171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StarktcitatChar">
    <w:name w:val="Starkt citat Char"/>
    <w:basedOn w:val="Standardstycketeckensnitt"/>
    <w:link w:val="Starktcitat"/>
    <w:uiPriority w:val="30"/>
    <w:semiHidden/>
    <w:rsid w:val="00B53934"/>
    <w:rPr>
      <w:i/>
      <w:iCs/>
      <w:color w:val="404040" w:themeColor="text1" w:themeTint="BF"/>
    </w:rPr>
  </w:style>
  <w:style w:type="character" w:styleId="Diskretbetoning">
    <w:name w:val="Subtle Emphasis"/>
    <w:basedOn w:val="Standardstycketeckensnitt"/>
    <w:uiPriority w:val="19"/>
    <w:semiHidden/>
    <w:qFormat/>
    <w:rsid w:val="006B1171"/>
    <w:rPr>
      <w:i/>
      <w:iCs/>
      <w:color w:val="404040" w:themeColor="text1" w:themeTint="BF"/>
    </w:rPr>
  </w:style>
  <w:style w:type="character" w:styleId="Starkbetoning">
    <w:name w:val="Intense Emphasis"/>
    <w:basedOn w:val="Standardstycketeckensnitt"/>
    <w:uiPriority w:val="21"/>
    <w:semiHidden/>
    <w:qFormat/>
    <w:rsid w:val="006B1171"/>
    <w:rPr>
      <w:b/>
      <w:bCs/>
      <w:i/>
      <w:iCs/>
      <w:color w:val="auto"/>
    </w:rPr>
  </w:style>
  <w:style w:type="character" w:styleId="Diskretreferens">
    <w:name w:val="Subtle Reference"/>
    <w:basedOn w:val="Standardstycketeckensnitt"/>
    <w:uiPriority w:val="31"/>
    <w:semiHidden/>
    <w:qFormat/>
    <w:rsid w:val="006B1171"/>
    <w:rPr>
      <w:smallCaps/>
      <w:color w:val="404040" w:themeColor="text1" w:themeTint="BF"/>
    </w:rPr>
  </w:style>
  <w:style w:type="character" w:styleId="Starkreferens">
    <w:name w:val="Intense Reference"/>
    <w:basedOn w:val="Standardstycketeckensnitt"/>
    <w:uiPriority w:val="32"/>
    <w:semiHidden/>
    <w:qFormat/>
    <w:rsid w:val="006B1171"/>
    <w:rPr>
      <w:b/>
      <w:bCs/>
      <w:smallCaps/>
      <w:color w:val="404040" w:themeColor="text1" w:themeTint="BF"/>
      <w:spacing w:val="5"/>
    </w:rPr>
  </w:style>
  <w:style w:type="character" w:styleId="Bokenstitel">
    <w:name w:val="Book Title"/>
    <w:basedOn w:val="Standardstycketeckensnitt"/>
    <w:uiPriority w:val="33"/>
    <w:semiHidden/>
    <w:qFormat/>
    <w:rsid w:val="006B1171"/>
    <w:rPr>
      <w:b/>
      <w:bCs/>
      <w:i/>
      <w:iCs/>
      <w:spacing w:val="5"/>
    </w:rPr>
  </w:style>
  <w:style w:type="paragraph" w:styleId="Innehllsfrteckningsrubrik">
    <w:name w:val="TOC Heading"/>
    <w:basedOn w:val="Rubrik1"/>
    <w:next w:val="Normal"/>
    <w:uiPriority w:val="39"/>
    <w:unhideWhenUsed/>
    <w:qFormat/>
    <w:rsid w:val="006B1171"/>
    <w:pPr>
      <w:outlineLvl w:val="9"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6B117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6B1171"/>
    <w:rPr>
      <w:rFonts w:ascii="Segoe UI" w:hAnsi="Segoe UI" w:cs="Segoe UI"/>
      <w:sz w:val="18"/>
      <w:szCs w:val="18"/>
    </w:rPr>
  </w:style>
  <w:style w:type="character" w:styleId="Hyperlnk">
    <w:name w:val="Hyperlink"/>
    <w:basedOn w:val="Standardstycketeckensnitt"/>
    <w:uiPriority w:val="99"/>
    <w:unhideWhenUsed/>
    <w:rsid w:val="007A1FBF"/>
    <w:rPr>
      <w:color w:val="0000FF" w:themeColor="hyperlink"/>
      <w:u w:val="single"/>
    </w:rPr>
  </w:style>
  <w:style w:type="character" w:styleId="Platshllartext">
    <w:name w:val="Placeholder Text"/>
    <w:basedOn w:val="Standardstycketeckensnitt"/>
    <w:uiPriority w:val="99"/>
    <w:semiHidden/>
    <w:rsid w:val="00D24665"/>
    <w:rPr>
      <w:color w:val="808080"/>
    </w:rPr>
  </w:style>
  <w:style w:type="paragraph" w:styleId="Innehll1">
    <w:name w:val="toc 1"/>
    <w:basedOn w:val="Normal"/>
    <w:next w:val="Normal"/>
    <w:autoRedefine/>
    <w:uiPriority w:val="39"/>
    <w:unhideWhenUsed/>
    <w:rsid w:val="00B60AC7"/>
    <w:pPr>
      <w:spacing w:after="100"/>
    </w:pPr>
  </w:style>
  <w:style w:type="paragraph" w:styleId="Innehll2">
    <w:name w:val="toc 2"/>
    <w:basedOn w:val="Normal"/>
    <w:next w:val="Normal"/>
    <w:autoRedefine/>
    <w:uiPriority w:val="39"/>
    <w:unhideWhenUsed/>
    <w:rsid w:val="00B60AC7"/>
    <w:pPr>
      <w:spacing w:after="100"/>
      <w:ind w:left="220"/>
    </w:pPr>
  </w:style>
  <w:style w:type="paragraph" w:styleId="Innehll3">
    <w:name w:val="toc 3"/>
    <w:basedOn w:val="Normal"/>
    <w:next w:val="Normal"/>
    <w:autoRedefine/>
    <w:uiPriority w:val="39"/>
    <w:unhideWhenUsed/>
    <w:rsid w:val="00B60AC7"/>
    <w:pPr>
      <w:spacing w:after="100"/>
      <w:ind w:left="440"/>
    </w:pPr>
  </w:style>
  <w:style w:type="paragraph" w:styleId="Liststycke">
    <w:name w:val="List Paragraph"/>
    <w:basedOn w:val="Normal"/>
    <w:uiPriority w:val="34"/>
    <w:qFormat/>
    <w:rsid w:val="00B60AC7"/>
    <w:pPr>
      <w:ind w:left="720"/>
      <w:contextualSpacing/>
    </w:pPr>
  </w:style>
  <w:style w:type="paragraph" w:styleId="Fotnotstext">
    <w:name w:val="footnote text"/>
    <w:basedOn w:val="Normal"/>
    <w:link w:val="FotnotstextChar"/>
    <w:uiPriority w:val="99"/>
    <w:semiHidden/>
    <w:unhideWhenUsed/>
    <w:rsid w:val="00B17479"/>
    <w:pPr>
      <w:spacing w:after="0"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semiHidden/>
    <w:rsid w:val="00B17479"/>
    <w:rPr>
      <w:rFonts w:cstheme="minorHAnsi"/>
      <w:color w:val="000000"/>
      <w:sz w:val="20"/>
      <w:szCs w:val="20"/>
      <w:lang w:val="en-US"/>
    </w:rPr>
  </w:style>
  <w:style w:type="character" w:styleId="Fotnotsreferens">
    <w:name w:val="footnote reference"/>
    <w:basedOn w:val="Standardstycketeckensnitt"/>
    <w:uiPriority w:val="99"/>
    <w:semiHidden/>
    <w:unhideWhenUsed/>
    <w:rsid w:val="00B17479"/>
    <w:rPr>
      <w:vertAlign w:val="superscript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165F90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165F90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165F90"/>
    <w:rPr>
      <w:rFonts w:cstheme="minorHAnsi"/>
      <w:color w:val="000000"/>
      <w:sz w:val="20"/>
      <w:szCs w:val="20"/>
      <w:lang w:val="en-US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165F90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165F90"/>
    <w:rPr>
      <w:rFonts w:cstheme="minorHAnsi"/>
      <w:b/>
      <w:bCs/>
      <w:color w:val="000000"/>
      <w:sz w:val="20"/>
      <w:szCs w:val="20"/>
      <w:lang w:val="en-US"/>
    </w:rPr>
  </w:style>
  <w:style w:type="character" w:styleId="AnvndHyperlnk">
    <w:name w:val="FollowedHyperlink"/>
    <w:basedOn w:val="Standardstycketeckensnitt"/>
    <w:uiPriority w:val="99"/>
    <w:semiHidden/>
    <w:unhideWhenUsed/>
    <w:rsid w:val="00E6370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smaker.net/nx2/s.aspx?id=b5086eaa12c7" TargetMode="External"/></Relationships>
</file>

<file path=word/theme/theme1.xml><?xml version="1.0" encoding="utf-8"?>
<a:theme xmlns:a="http://schemas.openxmlformats.org/drawingml/2006/main" name="Office-tema">
  <a:themeElements>
    <a:clrScheme name="Småland">
      <a:dk1>
        <a:sysClr val="windowText" lastClr="000000"/>
      </a:dk1>
      <a:lt1>
        <a:sysClr val="window" lastClr="FFFFFF"/>
      </a:lt1>
      <a:dk2>
        <a:srgbClr val="747474"/>
      </a:dk2>
      <a:lt2>
        <a:srgbClr val="FFFFFF"/>
      </a:lt2>
      <a:accent1>
        <a:srgbClr val="FFE000"/>
      </a:accent1>
      <a:accent2>
        <a:srgbClr val="B71234"/>
      </a:accent2>
      <a:accent3>
        <a:srgbClr val="557630"/>
      </a:accent3>
      <a:accent4>
        <a:srgbClr val="006983"/>
      </a:accent4>
      <a:accent5>
        <a:srgbClr val="928B81"/>
      </a:accent5>
      <a:accent6>
        <a:srgbClr val="C55E9B"/>
      </a:accent6>
      <a:hlink>
        <a:srgbClr val="0000FF"/>
      </a:hlink>
      <a:folHlink>
        <a:srgbClr val="800080"/>
      </a:folHlink>
    </a:clrScheme>
    <a:fontScheme name="Linnéuniversitete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C111A-680F-49C1-97F0-3655677A99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1062</TotalTime>
  <Pages>4</Pages>
  <Words>843</Words>
  <Characters>4470</Characters>
  <Application>Microsoft Office Word</Application>
  <DocSecurity>0</DocSecurity>
  <Lines>37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Linnaeus University</Company>
  <LinksUpToDate>false</LinksUpToDate>
  <CharactersWithSpaces>5303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Sternudd</dc:creator>
  <cp:keywords/>
  <dc:description/>
  <cp:lastModifiedBy>Hans Sternudd</cp:lastModifiedBy>
  <cp:revision>53</cp:revision>
  <cp:lastPrinted>2017-11-13T14:10:00Z</cp:lastPrinted>
  <dcterms:created xsi:type="dcterms:W3CDTF">2025-01-06T16:19:00Z</dcterms:created>
  <dcterms:modified xsi:type="dcterms:W3CDTF">2025-01-13T15:02:00Z</dcterms:modified>
</cp:coreProperties>
</file>